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themeColor="text1"/>
          <w:sz w:val="44"/>
          <w:szCs w:val="44"/>
          <w:lang w:eastAsia="zh-CN"/>
          <w14:textFill>
            <w14:solidFill>
              <w14:schemeClr w14:val="tx1"/>
            </w14:solidFill>
          </w14:textFill>
        </w:rPr>
      </w:pPr>
      <w:r>
        <w:rPr>
          <w:rFonts w:hint="eastAsia" w:ascii="黑体" w:hAnsi="黑体" w:eastAsia="黑体" w:cs="黑体"/>
          <w:color w:val="000000" w:themeColor="text1"/>
          <w:sz w:val="44"/>
          <w:szCs w:val="44"/>
          <w:lang w:eastAsia="zh-CN"/>
          <w14:textFill>
            <w14:solidFill>
              <w14:schemeClr w14:val="tx1"/>
            </w14:solidFill>
          </w14:textFill>
        </w:rPr>
        <w:t>残疾人按比例就业情况联网认证“跨省通办”</w:t>
      </w:r>
    </w:p>
    <w:p>
      <w:pPr>
        <w:jc w:val="center"/>
        <w:rPr>
          <w:rFonts w:hint="default" w:ascii="黑体" w:hAnsi="黑体" w:eastAsia="黑体" w:cs="黑体"/>
          <w:color w:val="000000" w:themeColor="text1"/>
          <w:sz w:val="44"/>
          <w:szCs w:val="44"/>
          <w:lang w:val="en-US" w:eastAsia="zh-CN"/>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日常问题（注意事项）清单1</w:t>
      </w:r>
      <w:bookmarkStart w:id="0" w:name="_GoBack"/>
      <w:bookmarkEnd w:id="0"/>
    </w:p>
    <w:p>
      <w:pPr>
        <w:jc w:val="center"/>
        <w:rPr>
          <w:rFonts w:hint="eastAsia" w:ascii="黑体" w:hAnsi="黑体" w:eastAsia="黑体" w:cs="黑体"/>
          <w:color w:val="000000" w:themeColor="text1"/>
          <w:sz w:val="44"/>
          <w:szCs w:val="44"/>
          <w:lang w:val="en-US" w:eastAsia="zh-CN"/>
          <w14:textFill>
            <w14:solidFill>
              <w14:schemeClr w14:val="tx1"/>
            </w14:solidFill>
          </w14:textFill>
        </w:rPr>
      </w:pPr>
    </w:p>
    <w:p>
      <w:pPr>
        <w:numPr>
          <w:ilvl w:val="0"/>
          <w:numId w:val="0"/>
        </w:numPr>
        <w:ind w:firstLine="642" w:firstLineChars="200"/>
        <w:rPr>
          <w:rFonts w:hint="default" w:ascii="仿宋_GB2312" w:hAnsi="仿宋_GB2312" w:eastAsia="仿宋_GB2312" w:cs="仿宋_GB2312"/>
          <w:b/>
          <w:bCs/>
          <w:kern w:val="2"/>
          <w:sz w:val="32"/>
          <w:szCs w:val="32"/>
          <w:u w:val="single"/>
          <w:lang w:val="en-US" w:eastAsia="zh-CN" w:bidi="ar-SA"/>
        </w:rPr>
      </w:pPr>
      <w:r>
        <w:rPr>
          <w:rFonts w:hint="eastAsia" w:ascii="仿宋_GB2312" w:hAnsi="仿宋_GB2312" w:eastAsia="仿宋_GB2312" w:cs="仿宋_GB2312"/>
          <w:b/>
          <w:bCs/>
          <w:kern w:val="2"/>
          <w:sz w:val="32"/>
          <w:szCs w:val="32"/>
          <w:u w:val="single"/>
          <w:lang w:val="en-US" w:eastAsia="zh-CN" w:bidi="ar-SA"/>
        </w:rPr>
        <w:t>一、</w:t>
      </w:r>
      <w:r>
        <w:rPr>
          <w:rFonts w:hint="default" w:ascii="仿宋_GB2312" w:hAnsi="仿宋_GB2312" w:eastAsia="仿宋_GB2312" w:cs="仿宋_GB2312"/>
          <w:b/>
          <w:bCs/>
          <w:kern w:val="2"/>
          <w:sz w:val="32"/>
          <w:szCs w:val="32"/>
          <w:u w:val="single"/>
          <w:lang w:val="en-US" w:eastAsia="zh-CN" w:bidi="ar-SA"/>
        </w:rPr>
        <w:t>用人单位登录“内蒙古政务服务网”进入网报系统，注意事项？</w:t>
      </w:r>
    </w:p>
    <w:p>
      <w:pPr>
        <w:numPr>
          <w:ilvl w:val="0"/>
          <w:numId w:val="0"/>
        </w:numPr>
        <w:ind w:firstLine="640" w:firstLineChars="200"/>
        <w:rPr>
          <w:rFonts w:hint="default" w:ascii="仿宋_GB2312" w:hAnsi="仿宋_GB2312" w:eastAsia="仿宋_GB2312" w:cs="仿宋_GB2312"/>
          <w:b w:val="0"/>
          <w:bCs w:val="0"/>
          <w:kern w:val="2"/>
          <w:sz w:val="32"/>
          <w:szCs w:val="32"/>
          <w:u w:val="single"/>
          <w:lang w:val="en-US" w:eastAsia="zh-CN" w:bidi="ar-SA"/>
        </w:rPr>
      </w:pPr>
      <w:r>
        <w:rPr>
          <w:rFonts w:hint="default" w:ascii="仿宋_GB2312" w:hAnsi="仿宋_GB2312" w:eastAsia="仿宋_GB2312" w:cs="仿宋_GB2312"/>
          <w:b w:val="0"/>
          <w:bCs w:val="0"/>
          <w:kern w:val="2"/>
          <w:sz w:val="32"/>
          <w:szCs w:val="32"/>
          <w:u w:val="single"/>
          <w:lang w:val="en-US" w:eastAsia="zh-CN" w:bidi="ar-SA"/>
        </w:rPr>
        <w:t>答：政务平台登录网报系统按法人用户登录除了之前的账号密码和短信验证码外，新增了第三步人脸核验，前提需要法定代表人个人下载蒙速办APP注册个人账号完成四级认证。</w:t>
      </w:r>
    </w:p>
    <w:p>
      <w:pPr>
        <w:numPr>
          <w:ilvl w:val="0"/>
          <w:numId w:val="0"/>
        </w:numPr>
        <w:ind w:firstLine="640" w:firstLineChars="200"/>
        <w:rPr>
          <w:rFonts w:hint="default" w:ascii="仿宋_GB2312" w:hAnsi="仿宋_GB2312" w:eastAsia="仿宋_GB2312" w:cs="仿宋_GB2312"/>
          <w:b w:val="0"/>
          <w:bCs w:val="0"/>
          <w:kern w:val="2"/>
          <w:sz w:val="32"/>
          <w:szCs w:val="32"/>
          <w:u w:val="single"/>
          <w:lang w:val="en-US" w:eastAsia="zh-CN" w:bidi="ar-SA"/>
        </w:rPr>
      </w:pPr>
      <w:r>
        <w:rPr>
          <w:rFonts w:hint="default" w:ascii="仿宋_GB2312" w:hAnsi="仿宋_GB2312" w:eastAsia="仿宋_GB2312" w:cs="仿宋_GB2312"/>
          <w:b w:val="0"/>
          <w:bCs w:val="0"/>
          <w:kern w:val="2"/>
          <w:sz w:val="32"/>
          <w:szCs w:val="32"/>
          <w:u w:val="single"/>
          <w:lang w:val="en-US" w:eastAsia="zh-CN" w:bidi="ar-SA"/>
        </w:rPr>
        <w:t>如果用人单位注册账号时法人手机号那栏填的是经办人的手机号，需要法人登录主账号添加代理人账号，步骤为：登录政务服务网→用户中心→基本信息→代理人账号管理。如果有法人更换了的情况，需要之前的法人先变更组织机构代码证，待组织机构代码证变更后咨询0471-12345修改法人信息。</w:t>
      </w:r>
    </w:p>
    <w:p>
      <w:pPr>
        <w:numPr>
          <w:ilvl w:val="0"/>
          <w:numId w:val="0"/>
        </w:numPr>
        <w:ind w:firstLine="640" w:firstLineChars="200"/>
        <w:rPr>
          <w:rFonts w:hint="default" w:ascii="仿宋_GB2312" w:hAnsi="仿宋_GB2312" w:eastAsia="仿宋_GB2312" w:cs="仿宋_GB2312"/>
          <w:b w:val="0"/>
          <w:bCs w:val="0"/>
          <w:kern w:val="2"/>
          <w:sz w:val="32"/>
          <w:szCs w:val="32"/>
          <w:u w:val="single"/>
          <w:lang w:val="en-US" w:eastAsia="zh-CN" w:bidi="ar-SA"/>
        </w:rPr>
      </w:pPr>
    </w:p>
    <w:p>
      <w:pPr>
        <w:numPr>
          <w:ilvl w:val="0"/>
          <w:numId w:val="0"/>
        </w:numPr>
        <w:ind w:firstLine="642" w:firstLineChars="200"/>
        <w:rPr>
          <w:rFonts w:hint="eastAsia" w:ascii="仿宋_GB2312" w:hAnsi="仿宋_GB2312" w:eastAsia="仿宋_GB2312" w:cs="仿宋_GB2312"/>
          <w:b/>
          <w:bCs/>
          <w:kern w:val="2"/>
          <w:sz w:val="32"/>
          <w:szCs w:val="32"/>
          <w:u w:val="single"/>
          <w:lang w:val="en-US" w:eastAsia="zh-CN" w:bidi="ar-SA"/>
        </w:rPr>
      </w:pPr>
      <w:r>
        <w:rPr>
          <w:rFonts w:hint="eastAsia" w:ascii="仿宋_GB2312" w:hAnsi="仿宋_GB2312" w:eastAsia="仿宋_GB2312" w:cs="仿宋_GB2312"/>
          <w:b/>
          <w:bCs/>
          <w:kern w:val="2"/>
          <w:sz w:val="32"/>
          <w:szCs w:val="32"/>
          <w:u w:val="single"/>
          <w:lang w:val="en-US" w:eastAsia="zh-CN" w:bidi="ar-SA"/>
        </w:rPr>
        <w:t>二、劳务派遣审核要求：</w:t>
      </w:r>
    </w:p>
    <w:p>
      <w:pPr>
        <w:numPr>
          <w:ilvl w:val="0"/>
          <w:numId w:val="0"/>
        </w:numPr>
        <w:ind w:firstLine="640" w:firstLineChars="200"/>
        <w:rPr>
          <w:rFonts w:hint="eastAsia" w:ascii="仿宋_GB2312" w:hAnsi="仿宋_GB2312" w:eastAsia="仿宋_GB2312" w:cs="仿宋_GB2312"/>
          <w:b w:val="0"/>
          <w:bCs w:val="0"/>
          <w:kern w:val="2"/>
          <w:sz w:val="32"/>
          <w:szCs w:val="32"/>
          <w:u w:val="single"/>
          <w:lang w:val="en-US" w:eastAsia="zh-CN" w:bidi="ar-SA"/>
        </w:rPr>
      </w:pPr>
      <w:r>
        <w:rPr>
          <w:rFonts w:hint="eastAsia" w:ascii="仿宋_GB2312" w:hAnsi="仿宋_GB2312" w:eastAsia="仿宋_GB2312" w:cs="仿宋_GB2312"/>
          <w:b w:val="0"/>
          <w:bCs w:val="0"/>
          <w:kern w:val="2"/>
          <w:sz w:val="32"/>
          <w:szCs w:val="32"/>
          <w:u w:val="single"/>
          <w:lang w:val="en-US" w:eastAsia="zh-CN" w:bidi="ar-SA"/>
        </w:rPr>
        <w:t>1、劳务派遣资质；2、三方协议；3、劳动合同。</w:t>
      </w:r>
    </w:p>
    <w:p>
      <w:pPr>
        <w:numPr>
          <w:ilvl w:val="0"/>
          <w:numId w:val="0"/>
        </w:numPr>
        <w:ind w:firstLine="640" w:firstLineChars="200"/>
        <w:rPr>
          <w:rFonts w:hint="eastAsia" w:ascii="仿宋_GB2312" w:hAnsi="仿宋_GB2312" w:eastAsia="仿宋_GB2312" w:cs="仿宋_GB2312"/>
          <w:b w:val="0"/>
          <w:bCs w:val="0"/>
          <w:kern w:val="2"/>
          <w:sz w:val="32"/>
          <w:szCs w:val="32"/>
          <w:u w:val="single"/>
          <w:lang w:val="en-US" w:eastAsia="zh-CN" w:bidi="ar-SA"/>
        </w:rPr>
      </w:pPr>
    </w:p>
    <w:p>
      <w:pPr>
        <w:numPr>
          <w:ilvl w:val="0"/>
          <w:numId w:val="0"/>
        </w:numPr>
        <w:ind w:firstLine="640" w:firstLineChars="200"/>
        <w:rPr>
          <w:rFonts w:hint="default" w:ascii="仿宋_GB2312" w:hAnsi="仿宋_GB2312" w:eastAsia="仿宋_GB2312" w:cs="仿宋_GB2312"/>
          <w:b w:val="0"/>
          <w:bCs w:val="0"/>
          <w:kern w:val="2"/>
          <w:sz w:val="32"/>
          <w:szCs w:val="32"/>
          <w:u w:val="single"/>
          <w:lang w:val="en-US" w:eastAsia="zh-CN" w:bidi="ar-SA"/>
        </w:rPr>
      </w:pPr>
      <w:r>
        <w:rPr>
          <w:rFonts w:hint="eastAsia" w:ascii="仿宋_GB2312" w:hAnsi="仿宋_GB2312" w:eastAsia="仿宋_GB2312" w:cs="仿宋_GB2312"/>
          <w:b w:val="0"/>
          <w:bCs w:val="0"/>
          <w:kern w:val="2"/>
          <w:sz w:val="32"/>
          <w:szCs w:val="32"/>
          <w:u w:val="single"/>
          <w:lang w:val="en-US" w:eastAsia="zh-CN" w:bidi="ar-SA"/>
        </w:rPr>
        <w:t>三、为提升用人单位申报业务办理时效，需用人单位申领“全国残疾人按比例就业联网认证‘跨省通办’系统”电子印章。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default" w:ascii="sans-serif" w:hAnsi="sans-serif" w:eastAsia="sans-serif" w:cs="sans-serif"/>
          <w:i w:val="0"/>
          <w:iCs w:val="0"/>
          <w:caps w:val="0"/>
          <w:spacing w:val="0"/>
          <w:sz w:val="25"/>
          <w:szCs w:val="25"/>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rPr>
          <w:rFonts w:hint="default" w:ascii="仿宋_GB2312" w:hAnsi="仿宋_GB2312" w:eastAsia="仿宋_GB2312" w:cs="仿宋_GB2312"/>
          <w:b w:val="0"/>
          <w:bCs w:val="0"/>
          <w:kern w:val="2"/>
          <w:sz w:val="32"/>
          <w:szCs w:val="32"/>
          <w:lang w:val="en-US" w:eastAsia="zh-CN" w:bidi="ar-SA"/>
        </w:rPr>
      </w:pPr>
    </w:p>
    <w:sectPr>
      <w:footerReference r:id="rId3"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ans-serif">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ZGIzMDcyZGYxNzY2ODVjNjU5OTZmMTU2NzgxNmMifQ=="/>
  </w:docVars>
  <w:rsids>
    <w:rsidRoot w:val="1C7620EF"/>
    <w:rsid w:val="06F5E358"/>
    <w:rsid w:val="081C5AFC"/>
    <w:rsid w:val="09105B16"/>
    <w:rsid w:val="0A6F1B02"/>
    <w:rsid w:val="19466124"/>
    <w:rsid w:val="1B9118D8"/>
    <w:rsid w:val="1BF20F22"/>
    <w:rsid w:val="1C53F8FA"/>
    <w:rsid w:val="1C7620EF"/>
    <w:rsid w:val="1EF63135"/>
    <w:rsid w:val="1EFF3292"/>
    <w:rsid w:val="1F88C91A"/>
    <w:rsid w:val="22735103"/>
    <w:rsid w:val="227E692E"/>
    <w:rsid w:val="25BE7A27"/>
    <w:rsid w:val="2F6C023B"/>
    <w:rsid w:val="2FE796CC"/>
    <w:rsid w:val="2FF7132A"/>
    <w:rsid w:val="306D01EB"/>
    <w:rsid w:val="34CD571B"/>
    <w:rsid w:val="36C26992"/>
    <w:rsid w:val="39FE3B75"/>
    <w:rsid w:val="3D112A47"/>
    <w:rsid w:val="3E210442"/>
    <w:rsid w:val="3F7ED010"/>
    <w:rsid w:val="3FBAAED7"/>
    <w:rsid w:val="3FFE6B2A"/>
    <w:rsid w:val="40A4535A"/>
    <w:rsid w:val="42701998"/>
    <w:rsid w:val="443E2B20"/>
    <w:rsid w:val="460F3276"/>
    <w:rsid w:val="4AE1A8EE"/>
    <w:rsid w:val="51736DAF"/>
    <w:rsid w:val="51D35A9F"/>
    <w:rsid w:val="567D7BCB"/>
    <w:rsid w:val="57BDB98F"/>
    <w:rsid w:val="59FCF8C2"/>
    <w:rsid w:val="5EDF3CD6"/>
    <w:rsid w:val="5F3AA562"/>
    <w:rsid w:val="5FE3F3EC"/>
    <w:rsid w:val="5FFB93A6"/>
    <w:rsid w:val="631B2E02"/>
    <w:rsid w:val="63F77520"/>
    <w:rsid w:val="6D7E92E4"/>
    <w:rsid w:val="6E55E039"/>
    <w:rsid w:val="7242215A"/>
    <w:rsid w:val="72DA05E4"/>
    <w:rsid w:val="73FD0995"/>
    <w:rsid w:val="75FD6230"/>
    <w:rsid w:val="75FE89DD"/>
    <w:rsid w:val="763400C9"/>
    <w:rsid w:val="77DF4B48"/>
    <w:rsid w:val="77DFA5A5"/>
    <w:rsid w:val="79FC0988"/>
    <w:rsid w:val="7B59BF09"/>
    <w:rsid w:val="7BF81ADB"/>
    <w:rsid w:val="7BFC1410"/>
    <w:rsid w:val="7BFE17EB"/>
    <w:rsid w:val="7BFF100D"/>
    <w:rsid w:val="7CFFC4F5"/>
    <w:rsid w:val="7D341239"/>
    <w:rsid w:val="7DDD9D3E"/>
    <w:rsid w:val="7DED21E6"/>
    <w:rsid w:val="7DFFC635"/>
    <w:rsid w:val="7E6DD7A9"/>
    <w:rsid w:val="7EBD9F8E"/>
    <w:rsid w:val="7FB70CC1"/>
    <w:rsid w:val="7FC55355"/>
    <w:rsid w:val="7FE985D9"/>
    <w:rsid w:val="7FFE00C2"/>
    <w:rsid w:val="869F1ABE"/>
    <w:rsid w:val="99B3A76B"/>
    <w:rsid w:val="A73AB3A8"/>
    <w:rsid w:val="A8A7ED4A"/>
    <w:rsid w:val="AA78A010"/>
    <w:rsid w:val="AECF25AB"/>
    <w:rsid w:val="AEED15A5"/>
    <w:rsid w:val="AF4FCA4D"/>
    <w:rsid w:val="AFF37879"/>
    <w:rsid w:val="B5A7C79C"/>
    <w:rsid w:val="BCE731C6"/>
    <w:rsid w:val="BDEBD2F2"/>
    <w:rsid w:val="BEBF708F"/>
    <w:rsid w:val="BEED8A6F"/>
    <w:rsid w:val="BF3B2C3A"/>
    <w:rsid w:val="BF7F8BCF"/>
    <w:rsid w:val="BFB2A1C7"/>
    <w:rsid w:val="BFFF1362"/>
    <w:rsid w:val="CEF67C12"/>
    <w:rsid w:val="D5BAC484"/>
    <w:rsid w:val="D7FD219C"/>
    <w:rsid w:val="D816A75F"/>
    <w:rsid w:val="DDEF1C29"/>
    <w:rsid w:val="DF6F5309"/>
    <w:rsid w:val="DFB534DC"/>
    <w:rsid w:val="DFBA407F"/>
    <w:rsid w:val="DFBD33F6"/>
    <w:rsid w:val="DFC714C0"/>
    <w:rsid w:val="DFFC8E1C"/>
    <w:rsid w:val="E77FF299"/>
    <w:rsid w:val="E7FF8161"/>
    <w:rsid w:val="EB7F41D0"/>
    <w:rsid w:val="F57CB88E"/>
    <w:rsid w:val="F5EFDFE3"/>
    <w:rsid w:val="F6B78063"/>
    <w:rsid w:val="F6D776FF"/>
    <w:rsid w:val="F7BDD20B"/>
    <w:rsid w:val="F7EDB838"/>
    <w:rsid w:val="FC9F52AD"/>
    <w:rsid w:val="FCEFAE7B"/>
    <w:rsid w:val="FDBBC924"/>
    <w:rsid w:val="FDC7534B"/>
    <w:rsid w:val="FDF50A53"/>
    <w:rsid w:val="FDFF481F"/>
    <w:rsid w:val="FE2CD306"/>
    <w:rsid w:val="FEFEEE3E"/>
    <w:rsid w:val="FF377C51"/>
    <w:rsid w:val="FF6768DC"/>
    <w:rsid w:val="FF6FD6BE"/>
    <w:rsid w:val="FFDE3B7A"/>
    <w:rsid w:val="FFF9A251"/>
    <w:rsid w:val="FFFCD072"/>
    <w:rsid w:val="FFFFA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1716</Words>
  <Characters>1841</Characters>
  <Lines>0</Lines>
  <Paragraphs>0</Paragraphs>
  <TotalTime>28</TotalTime>
  <ScaleCrop>false</ScaleCrop>
  <LinksUpToDate>false</LinksUpToDate>
  <CharactersWithSpaces>1880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2023-04-22T03:15:00Z</dcterms:created>
  <dc:creator>喜杨杨</dc:creator>
  <cp:lastModifiedBy>XGJ</cp:lastModifiedBy>
  <cp:lastPrinted>2024-06-09T19:40:00Z</cp:lastPrinted>
  <dcterms:modified xsi:type="dcterms:W3CDTF">2024-07-04T19:16:16Z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13271F7CD8604F46B6AB4B81E392D354_11</vt:lpwstr>
  </property>
</Properties>
</file>